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76" w:lineRule="auto"/>
        <w:ind w:left="0" w:firstLine="0"/>
        <w:jc w:val="left"/>
        <w:rPr>
          <w:rFonts w:ascii="Open Sans" w:cs="Open Sans" w:eastAsia="Open Sans" w:hAnsi="Open Sans"/>
          <w:b w:val="1"/>
          <w:bCs w:val="1"/>
          <w:color w:val="2a388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76" w:lineRule="auto"/>
        <w:ind w:left="360" w:firstLine="0"/>
        <w:jc w:val="center"/>
        <w:rPr>
          <w:rFonts w:ascii="Open Sans" w:cs="Open Sans" w:eastAsia="Open Sans" w:hAnsi="Open Sans"/>
          <w:b w:val="1"/>
          <w:bCs w:val="1"/>
          <w:color w:val="2a388f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2a388f"/>
          <w:sz w:val="30"/>
          <w:szCs w:val="30"/>
          <w:rtl w:val="0"/>
        </w:rPr>
        <w:t xml:space="preserve">SUMMARY OF THE PROJECT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summary should not be more than 1 page long. To be completed in English language. </w:t>
      </w:r>
    </w:p>
    <w:tbl>
      <w:tblPr>
        <w:tblStyle w:val="Table1"/>
        <w:tblW w:w="923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2"/>
        <w:gridCol w:w="6480"/>
        <w:tblGridChange w:id="0">
          <w:tblGrid>
            <w:gridCol w:w="2752"/>
            <w:gridCol w:w="6480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Name of the organisation in English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Project Title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Thematic priority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Project Start Date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Project End Date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Total Duration (Months)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Main Objective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.53955078125" w:hRule="atLeast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Target group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Administrative Level / Level of Governance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highlight w:val="yellow"/>
                <w:rtl w:val="0"/>
              </w:rPr>
              <w:t xml:space="preserve">[Specify: National, Regional/Entity (e.g. FBiH/RS), Canton, or Local level]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Specific Location (Municipality/City)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Main results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Main activities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fc5e8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Total Project Budget (EUR)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left" w:leader="none" w:pos="7710"/>
      </w:tabs>
      <w:spacing w:line="240" w:lineRule="auto"/>
      <w:ind w:hanging="1134"/>
      <w:rPr/>
    </w:pPr>
    <w:r w:rsidDel="00000000" w:rsidR="00000000" w:rsidRPr="00000000">
      <w:rPr/>
      <w:drawing>
        <wp:inline distB="0" distT="0" distL="0" distR="0">
          <wp:extent cx="7048500" cy="7143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014" l="-4672" r="8631" t="0"/>
                  <a:stretch>
                    <a:fillRect/>
                  </a:stretch>
                </pic:blipFill>
                <pic:spPr>
                  <a:xfrm>
                    <a:off x="0" y="0"/>
                    <a:ext cx="704850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513"/>
        <w:tab w:val="right" w:leader="none" w:pos="9026"/>
      </w:tabs>
      <w:spacing w:line="240" w:lineRule="auto"/>
      <w:ind w:hanging="1134"/>
      <w:rPr/>
    </w:pPr>
    <w:r w:rsidDel="00000000" w:rsidR="00000000" w:rsidRPr="00000000">
      <w:rPr/>
      <w:drawing>
        <wp:inline distB="0" distT="0" distL="0" distR="0">
          <wp:extent cx="6777038" cy="98831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-5056" r="5056" t="0"/>
                  <a:stretch>
                    <a:fillRect/>
                  </a:stretch>
                </pic:blipFill>
                <pic:spPr>
                  <a:xfrm>
                    <a:off x="0" y="0"/>
                    <a:ext cx="6777038" cy="9883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